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D0E2" w14:textId="0D652C4B" w:rsidR="007A6D81" w:rsidRDefault="00BE35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06C0" wp14:editId="66070E77">
                <wp:simplePos x="0" y="0"/>
                <wp:positionH relativeFrom="page">
                  <wp:posOffset>-28575</wp:posOffset>
                </wp:positionH>
                <wp:positionV relativeFrom="page">
                  <wp:posOffset>-835025</wp:posOffset>
                </wp:positionV>
                <wp:extent cx="5003165" cy="714375"/>
                <wp:effectExtent l="0" t="0" r="0" b="0"/>
                <wp:wrapTight wrapText="bothSides">
                  <wp:wrapPolygon edited="0">
                    <wp:start x="164" y="1728"/>
                    <wp:lineTo x="164" y="19584"/>
                    <wp:lineTo x="21301" y="19584"/>
                    <wp:lineTo x="21301" y="1728"/>
                    <wp:lineTo x="164" y="1728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DD3F" w14:textId="7BE1D9AB" w:rsidR="007C2B4E" w:rsidRPr="005E2723" w:rsidRDefault="007C2B4E" w:rsidP="007C2B4E">
                            <w:pPr>
                              <w:pStyle w:val="p1"/>
                              <w:jc w:val="center"/>
                              <w:rPr>
                                <w:rStyle w:val="s1"/>
                                <w:rFonts w:ascii="Arial Black" w:hAnsi="Arial Black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E2723">
                              <w:rPr>
                                <w:rStyle w:val="s1"/>
                                <w:rFonts w:ascii="Arial Black" w:hAnsi="Arial Black"/>
                                <w:color w:val="1F497D" w:themeColor="text2"/>
                                <w:sz w:val="32"/>
                                <w:szCs w:val="32"/>
                              </w:rPr>
                              <w:t>Agricultural Safety for Rural Workers: Resources for SORHs</w:t>
                            </w:r>
                          </w:p>
                          <w:p w14:paraId="226863F1" w14:textId="77777777" w:rsidR="007C2B4E" w:rsidRPr="007C2B4E" w:rsidRDefault="007C2B4E" w:rsidP="007C2B4E">
                            <w:pPr>
                              <w:pStyle w:val="p1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668DE098" w14:textId="1B6CC482" w:rsidR="001B19DB" w:rsidRPr="00C2470F" w:rsidRDefault="001B19DB" w:rsidP="001B19DB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706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-65.75pt;width:393.9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" filled="f" stroked="f">
                <v:textbox inset=",7.2pt,,7.2pt">
                  <w:txbxContent>
                    <w:p w14:paraId="7898DD3F" w14:textId="7BE1D9AB" w:rsidR="007C2B4E" w:rsidRPr="005E2723" w:rsidRDefault="007C2B4E" w:rsidP="007C2B4E">
                      <w:pPr>
                        <w:pStyle w:val="p1"/>
                        <w:jc w:val="center"/>
                        <w:rPr>
                          <w:rStyle w:val="s1"/>
                          <w:rFonts w:ascii="Arial Black" w:hAnsi="Arial Black"/>
                          <w:color w:val="1F497D" w:themeColor="text2"/>
                          <w:sz w:val="32"/>
                          <w:szCs w:val="32"/>
                        </w:rPr>
                      </w:pPr>
                      <w:r w:rsidRPr="005E2723">
                        <w:rPr>
                          <w:rStyle w:val="s1"/>
                          <w:rFonts w:ascii="Arial Black" w:hAnsi="Arial Black"/>
                          <w:color w:val="1F497D" w:themeColor="text2"/>
                          <w:sz w:val="32"/>
                          <w:szCs w:val="32"/>
                        </w:rPr>
                        <w:t>Agricultural Safety for Rural Workers: Resources for SORHs</w:t>
                      </w:r>
                    </w:p>
                    <w:p w14:paraId="226863F1" w14:textId="77777777" w:rsidR="007C2B4E" w:rsidRPr="007C2B4E" w:rsidRDefault="007C2B4E" w:rsidP="007C2B4E">
                      <w:pPr>
                        <w:pStyle w:val="p1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668DE098" w14:textId="1B6CC482" w:rsidR="001B19DB" w:rsidRPr="00C2470F" w:rsidRDefault="001B19DB" w:rsidP="001B19DB">
                      <w:pPr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5F9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F22878" wp14:editId="2171BCF3">
                <wp:simplePos x="0" y="0"/>
                <wp:positionH relativeFrom="page">
                  <wp:posOffset>2428875</wp:posOffset>
                </wp:positionH>
                <wp:positionV relativeFrom="page">
                  <wp:posOffset>2514600</wp:posOffset>
                </wp:positionV>
                <wp:extent cx="5003165" cy="2557780"/>
                <wp:effectExtent l="0" t="0" r="0" b="0"/>
                <wp:wrapTight wrapText="bothSides">
                  <wp:wrapPolygon edited="0">
                    <wp:start x="164" y="0"/>
                    <wp:lineTo x="164" y="21074"/>
                    <wp:lineTo x="21301" y="21074"/>
                    <wp:lineTo x="21301" y="0"/>
                    <wp:lineTo x="164" y="0"/>
                  </wp:wrapPolygon>
                </wp:wrapTight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2557780"/>
                          <a:chOff x="0" y="0"/>
                          <a:chExt cx="20000" cy="20000"/>
                        </a:xfrm>
                      </wpg:grpSpPr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0"/>
                            <a:ext cx="19266" cy="1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972F6" w14:textId="77777777" w:rsidR="005E2723" w:rsidRDefault="005E2723" w:rsidP="007C2B4E">
                              <w:pPr>
                                <w:pStyle w:val="p1"/>
                                <w:rPr>
                                  <w:rFonts w:ascii="Arial Black" w:hAnsi="Arial Black"/>
                                  <w:color w:val="365F91" w:themeColor="accent1" w:themeShade="BF"/>
                                  <w:kern w:val="24"/>
                                  <w:sz w:val="28"/>
                                  <w:szCs w:val="22"/>
                                </w:rPr>
                              </w:pPr>
                            </w:p>
                            <w:p w14:paraId="2E3EC0EB" w14:textId="0AE2BAAF" w:rsidR="007C2B4E" w:rsidRDefault="003C646F" w:rsidP="007C2B4E">
                              <w:pPr>
                                <w:pStyle w:val="p1"/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Rural </w:t>
                              </w:r>
                              <w:r w:rsidR="00E85F91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agricultural workers </w:t>
                              </w:r>
                              <w:r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are an underserved population and are subject to a unique range of health risks </w:t>
                              </w:r>
                              <w:r w:rsidR="00E85F91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including respiratory hazards, </w:t>
                              </w:r>
                              <w:r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exposure to Zika and injuries.  This webinar will provide information and resources to meeting the needs of rural </w:t>
                              </w:r>
                              <w:r w:rsidR="007D1725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agricultural</w:t>
                              </w:r>
                              <w:r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workers.  At the end of the webinar participants will: </w:t>
                              </w:r>
                            </w:p>
                            <w:p w14:paraId="1906548A" w14:textId="77777777" w:rsidR="00E85F91" w:rsidRPr="007C2B4E" w:rsidRDefault="00E85F91" w:rsidP="007C2B4E">
                              <w:pPr>
                                <w:pStyle w:val="p1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14:paraId="387BCF7D" w14:textId="77777777" w:rsidR="007C2B4E" w:rsidRPr="007C2B4E" w:rsidRDefault="007C2B4E" w:rsidP="007C2B4E">
                              <w:pPr>
                                <w:pStyle w:val="p1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0D3B945" w14:textId="365843CD" w:rsidR="007C2B4E" w:rsidRPr="007C2B4E" w:rsidRDefault="007C2B4E" w:rsidP="00FE5677">
                              <w:pPr>
                                <w:pStyle w:val="p3"/>
                                <w:ind w:left="630" w:hanging="630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1.       </w:t>
                              </w:r>
                              <w:r w:rsidR="003C646F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Understand t</w:t>
                              </w: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he differences in occupational exposure to vapor-gas, dust, and</w:t>
                              </w:r>
                              <w:r w:rsidR="00FE5677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fumes between rural and urban workers.</w:t>
                              </w:r>
                              <w:r w:rsidRPr="007C2B4E">
                                <w:rPr>
                                  <w:rStyle w:val="apple-converted-space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5772AC9" w14:textId="7CC596C1" w:rsidR="007C2B4E" w:rsidRPr="007C2B4E" w:rsidRDefault="007C2B4E" w:rsidP="007D1725">
                              <w:pPr>
                                <w:pStyle w:val="p3"/>
                                <w:ind w:left="630" w:hanging="630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2.       </w:t>
                              </w:r>
                              <w:r w:rsidR="003C646F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Identify resources and d</w:t>
                              </w: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ata/trends/s</w:t>
                              </w:r>
                              <w:r w:rsidR="003C646F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afety precautions regarding the </w:t>
                              </w: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Zika virus; and</w:t>
                              </w:r>
                            </w:p>
                            <w:p w14:paraId="57B14CFE" w14:textId="327E243C" w:rsidR="007C2B4E" w:rsidRPr="007C2B4E" w:rsidRDefault="007C2B4E" w:rsidP="007D1725">
                              <w:pPr>
                                <w:pStyle w:val="p3"/>
                                <w:ind w:left="630" w:hanging="630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7C2B4E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3.       </w:t>
                              </w:r>
                              <w:r w:rsidR="003C646F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Access e</w:t>
                              </w:r>
                              <w:r w:rsidR="00E85F91">
                                <w:rPr>
                                  <w:rStyle w:val="s1"/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w:t>ducational resources for nurses who care for agricultural workers.</w:t>
                              </w:r>
                            </w:p>
                            <w:p w14:paraId="0CDE936B" w14:textId="4F595486" w:rsidR="001B19DB" w:rsidRDefault="0035683B" w:rsidP="001B19DB">
                              <w:pPr>
                                <w:tabs>
                                  <w:tab w:val="left" w:pos="432"/>
                                </w:tabs>
                                <w:spacing w:after="240" w:line="280" w:lineRule="exact"/>
                                <w:contextualSpacing/>
                                <w:rPr>
                                  <w:rFonts w:ascii="Arial" w:hAnsi="Arial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</w:pPr>
                              <w:r w:rsidRPr="007C2B4E">
                                <w:rPr>
                                  <w:rFonts w:ascii="Arial" w:hAnsi="Arial"/>
                                  <w:color w:val="365F91" w:themeColor="accent1" w:themeShade="BF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 w:rsidRPr="00C2470F">
                                <w:rPr>
                                  <w:rFonts w:ascii="Arial" w:hAnsi="Arial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1CA381A" w14:textId="71F15407" w:rsidR="001B19DB" w:rsidRPr="0086354B" w:rsidRDefault="0035683B" w:rsidP="001B19DB">
                              <w:pPr>
                                <w:tabs>
                                  <w:tab w:val="left" w:pos="432"/>
                                </w:tabs>
                                <w:spacing w:after="0" w:line="280" w:lineRule="exact"/>
                                <w:contextualSpacing/>
                                <w:rPr>
                                  <w:rFonts w:ascii="Arial" w:hAnsi="Arial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</w:pPr>
                              <w:r w:rsidRPr="00C2470F">
                                <w:rPr>
                                  <w:rFonts w:ascii="Arial" w:hAnsi="Arial"/>
                                  <w:color w:val="365F91" w:themeColor="accent1" w:themeShade="BF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2878" id="Group 43" o:spid="_x0000_s1027" style="position:absolute;margin-left:191.25pt;margin-top:198pt;width:393.95pt;height:201.4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">
                <v:shape id="Text Box 44" o:spid="_x0000_s102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/>
                </v:shape>
                <v:shape id="Text Box 45" o:spid="_x0000_s1029" type="#_x0000_t202" style="position:absolute;left:366;width:19266;height:18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C972F6" w14:textId="77777777" w:rsidR="005E2723" w:rsidRDefault="005E2723" w:rsidP="007C2B4E">
                        <w:pPr>
                          <w:pStyle w:val="p1"/>
                          <w:rPr>
                            <w:rFonts w:ascii="Arial Black" w:hAnsi="Arial Black"/>
                            <w:color w:val="365F91" w:themeColor="accent1" w:themeShade="BF"/>
                            <w:kern w:val="24"/>
                            <w:sz w:val="28"/>
                            <w:szCs w:val="22"/>
                          </w:rPr>
                        </w:pPr>
                      </w:p>
                      <w:p w14:paraId="2E3EC0EB" w14:textId="0AE2BAAF" w:rsidR="007C2B4E" w:rsidRDefault="003C646F" w:rsidP="007C2B4E">
                        <w:pPr>
                          <w:pStyle w:val="p1"/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Rural </w:t>
                        </w:r>
                        <w:r w:rsidR="00E85F91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agricultural workers </w:t>
                        </w:r>
                        <w:r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are an underserved population and are subject to a unique range of health risks </w:t>
                        </w:r>
                        <w:r w:rsidR="00E85F91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including respiratory hazards, </w:t>
                        </w:r>
                        <w:r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exposure to Zika and injuries.  This webinar will provide information and resources to meeting the needs of rural </w:t>
                        </w:r>
                        <w:r w:rsidR="007D1725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agricultural</w:t>
                        </w:r>
                        <w:r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workers.  At the end of the webinar participants will: </w:t>
                        </w:r>
                      </w:p>
                      <w:p w14:paraId="1906548A" w14:textId="77777777" w:rsidR="00E85F91" w:rsidRPr="007C2B4E" w:rsidRDefault="00E85F91" w:rsidP="007C2B4E">
                        <w:pPr>
                          <w:pStyle w:val="p1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14:paraId="387BCF7D" w14:textId="77777777" w:rsidR="007C2B4E" w:rsidRPr="007C2B4E" w:rsidRDefault="007C2B4E" w:rsidP="007C2B4E">
                        <w:pPr>
                          <w:pStyle w:val="p1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 </w:t>
                        </w:r>
                      </w:p>
                      <w:p w14:paraId="00D3B945" w14:textId="365843CD" w:rsidR="007C2B4E" w:rsidRPr="007C2B4E" w:rsidRDefault="007C2B4E" w:rsidP="00FE5677">
                        <w:pPr>
                          <w:pStyle w:val="p3"/>
                          <w:ind w:left="630" w:hanging="63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1.       </w:t>
                        </w:r>
                        <w:r w:rsidR="003C646F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Understand t</w:t>
                        </w: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he differences in occupational exposure to vapor-gas, dust, and</w:t>
                        </w:r>
                        <w:r w:rsidR="00FE5677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fumes between rural and urban workers.</w:t>
                        </w:r>
                        <w:r w:rsidRPr="007C2B4E">
                          <w:rPr>
                            <w:rStyle w:val="apple-converted-space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 </w:t>
                        </w:r>
                      </w:p>
                      <w:p w14:paraId="55772AC9" w14:textId="7CC596C1" w:rsidR="007C2B4E" w:rsidRPr="007C2B4E" w:rsidRDefault="007C2B4E" w:rsidP="007D1725">
                        <w:pPr>
                          <w:pStyle w:val="p3"/>
                          <w:ind w:left="630" w:hanging="63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2.       </w:t>
                        </w:r>
                        <w:r w:rsidR="003C646F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Identify resources and d</w:t>
                        </w: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ata/trends/s</w:t>
                        </w:r>
                        <w:r w:rsidR="003C646F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afety precautions regarding the </w:t>
                        </w: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Zika virus; and</w:t>
                        </w:r>
                      </w:p>
                      <w:p w14:paraId="57B14CFE" w14:textId="327E243C" w:rsidR="007C2B4E" w:rsidRPr="007C2B4E" w:rsidRDefault="007C2B4E" w:rsidP="007D1725">
                        <w:pPr>
                          <w:pStyle w:val="p3"/>
                          <w:ind w:left="630" w:hanging="63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7C2B4E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3.       </w:t>
                        </w:r>
                        <w:r w:rsidR="003C646F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Access e</w:t>
                        </w:r>
                        <w:r w:rsidR="00E85F91">
                          <w:rPr>
                            <w:rStyle w:val="s1"/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ducational resources for nurses who care for agricultural workers.</w:t>
                        </w:r>
                      </w:p>
                      <w:p w14:paraId="0CDE936B" w14:textId="4F595486" w:rsidR="001B19DB" w:rsidRDefault="0035683B" w:rsidP="001B19DB">
                        <w:pPr>
                          <w:tabs>
                            <w:tab w:val="left" w:pos="432"/>
                          </w:tabs>
                          <w:spacing w:after="240" w:line="280" w:lineRule="exact"/>
                          <w:contextualSpacing/>
                          <w:rPr>
                            <w:rFonts w:ascii="Arial" w:hAnsi="Arial"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r w:rsidRPr="007C2B4E">
                          <w:rPr>
                            <w:rFonts w:ascii="Arial" w:hAnsi="Arial"/>
                            <w:color w:val="365F91" w:themeColor="accent1" w:themeShade="BF"/>
                            <w:kern w:val="24"/>
                            <w:sz w:val="22"/>
                            <w:szCs w:val="22"/>
                          </w:rPr>
                          <w:br/>
                        </w:r>
                        <w:r w:rsidRPr="00C2470F">
                          <w:rPr>
                            <w:rFonts w:ascii="Arial" w:hAnsi="Arial"/>
                            <w:color w:val="365F91" w:themeColor="accent1" w:themeShade="BF"/>
                            <w:sz w:val="22"/>
                            <w:szCs w:val="22"/>
                          </w:rPr>
                          <w:t> </w:t>
                        </w:r>
                      </w:p>
                      <w:p w14:paraId="51CA381A" w14:textId="71F15407" w:rsidR="001B19DB" w:rsidRPr="0086354B" w:rsidRDefault="0035683B" w:rsidP="001B19DB">
                        <w:pPr>
                          <w:tabs>
                            <w:tab w:val="left" w:pos="432"/>
                          </w:tabs>
                          <w:spacing w:after="0" w:line="280" w:lineRule="exact"/>
                          <w:contextualSpacing/>
                          <w:rPr>
                            <w:rFonts w:ascii="Arial" w:hAnsi="Arial"/>
                            <w:color w:val="365F91" w:themeColor="accent1" w:themeShade="BF"/>
                            <w:sz w:val="22"/>
                            <w:szCs w:val="22"/>
                          </w:rPr>
                        </w:pPr>
                        <w:r w:rsidRPr="00C2470F">
                          <w:rPr>
                            <w:rFonts w:ascii="Arial" w:hAnsi="Arial"/>
                            <w:color w:val="365F91" w:themeColor="accent1" w:themeShade="BF"/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9E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D3437" wp14:editId="6AC7B40F">
                <wp:simplePos x="0" y="0"/>
                <wp:positionH relativeFrom="page">
                  <wp:posOffset>2329543</wp:posOffset>
                </wp:positionH>
                <wp:positionV relativeFrom="page">
                  <wp:posOffset>4735286</wp:posOffset>
                </wp:positionV>
                <wp:extent cx="5362575" cy="3207838"/>
                <wp:effectExtent l="0" t="0" r="0" b="0"/>
                <wp:wrapTight wrapText="bothSides">
                  <wp:wrapPolygon edited="0">
                    <wp:start x="256" y="428"/>
                    <wp:lineTo x="256" y="21125"/>
                    <wp:lineTo x="21331" y="21125"/>
                    <wp:lineTo x="21331" y="428"/>
                    <wp:lineTo x="256" y="428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207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4BF9" w14:textId="77777777" w:rsidR="007D1725" w:rsidRDefault="007D1725" w:rsidP="007C2B4E">
                            <w:pPr>
                              <w:pStyle w:val="p1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</w:pPr>
                          </w:p>
                          <w:p w14:paraId="44D66D37" w14:textId="37208EF0" w:rsidR="007C2B4E" w:rsidRDefault="007C2B4E" w:rsidP="007C2B4E">
                            <w:pPr>
                              <w:pStyle w:val="p1"/>
                              <w:rPr>
                                <w:rStyle w:val="s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Presenters</w:t>
                            </w:r>
                            <w:r w:rsidR="0035683B" w:rsidRPr="00C2470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:</w:t>
                            </w:r>
                            <w:r w:rsidRPr="007C2B4E">
                              <w:rPr>
                                <w:rStyle w:val="s1"/>
                              </w:rPr>
                              <w:t xml:space="preserve"> </w:t>
                            </w:r>
                          </w:p>
                          <w:p w14:paraId="18F06814" w14:textId="3D64820B" w:rsidR="007C2B4E" w:rsidRPr="00AE4641" w:rsidRDefault="007C2B4E" w:rsidP="004D56E0">
                            <w:pPr>
                              <w:pStyle w:val="p1"/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Natalie Roy, MP</w:t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H</w:t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Brent </w:t>
                            </w:r>
                            <w:proofErr w:type="spellStart"/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Doney</w:t>
                            </w:r>
                            <w:proofErr w:type="spellEnd"/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, MS, MPH, PhD</w:t>
                            </w:r>
                          </w:p>
                          <w:p w14:paraId="59D58395" w14:textId="53DDBC3B" w:rsidR="007C2B4E" w:rsidRPr="00AE4641" w:rsidRDefault="007C2B4E" w:rsidP="004D56E0">
                            <w:pPr>
                              <w:pStyle w:val="p1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Executive Director</w:t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Certified Industrial Hygienist</w:t>
                            </w:r>
                          </w:p>
                          <w:p w14:paraId="6F25CD6F" w14:textId="7C8B1446" w:rsidR="007C2B4E" w:rsidRPr="00AE4641" w:rsidRDefault="007C2B4E" w:rsidP="004D56E0">
                            <w:pPr>
                              <w:pStyle w:val="p1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AgriSafe</w:t>
                            </w:r>
                            <w:proofErr w:type="spellEnd"/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Network</w:t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4D56E0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Respiratory Health Division</w:t>
                            </w:r>
                          </w:p>
                          <w:p w14:paraId="18470128" w14:textId="7E95B065" w:rsidR="007C2B4E" w:rsidRPr="00AE4641" w:rsidRDefault="00AE4641" w:rsidP="004D56E0">
                            <w:pPr>
                              <w:pStyle w:val="p2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  <w:t>NIOSH, CDC</w:t>
                            </w:r>
                          </w:p>
                          <w:p w14:paraId="77A8FE33" w14:textId="77777777" w:rsidR="00AE4641" w:rsidRDefault="00AE4641" w:rsidP="004D56E0">
                            <w:pPr>
                              <w:pStyle w:val="p1"/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14:paraId="25AF55A6" w14:textId="77777777" w:rsidR="00AE4641" w:rsidRDefault="007C2B4E" w:rsidP="004D56E0">
                            <w:pPr>
                              <w:pStyle w:val="p1"/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Paul </w:t>
                            </w:r>
                            <w:proofErr w:type="spellStart"/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Henneberger</w:t>
                            </w:r>
                            <w:proofErr w:type="spellEnd"/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, MPH, ScD</w:t>
                            </w:r>
                            <w:r w:rsidR="00AE4641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  <w:t>Allison Hutchings, MPH</w:t>
                            </w:r>
                            <w:r w:rsidR="00AE4641"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027F44" w14:textId="148CC495" w:rsidR="007C2B4E" w:rsidRPr="00AE4641" w:rsidRDefault="007C2B4E" w:rsidP="004D56E0">
                            <w:pPr>
                              <w:pStyle w:val="p1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Senior Science Advisor,</w:t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  <w:t>Public Health Analyst</w:t>
                            </w:r>
                          </w:p>
                          <w:p w14:paraId="57FBEC29" w14:textId="5862E803" w:rsidR="00AE4641" w:rsidRDefault="007C2B4E" w:rsidP="004D56E0">
                            <w:pPr>
                              <w:pStyle w:val="p1"/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Respiratory Health Division</w:t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  <w:t>Federal Office of Rural Health Policy</w:t>
                            </w:r>
                          </w:p>
                          <w:p w14:paraId="01D912A6" w14:textId="75C5DB3A" w:rsidR="007C2B4E" w:rsidRPr="00AE4641" w:rsidRDefault="007C2B4E" w:rsidP="004D56E0">
                            <w:pPr>
                              <w:pStyle w:val="p1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>NIOSH, CDC</w:t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</w:r>
                            <w:r w:rsidR="00AE4641">
                              <w:rPr>
                                <w:rStyle w:val="s1"/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  <w:tab/>
                              <w:t>HRSA</w:t>
                            </w:r>
                          </w:p>
                          <w:p w14:paraId="7FAD0D98" w14:textId="77777777" w:rsidR="007C2B4E" w:rsidRPr="00AE4641" w:rsidRDefault="007C2B4E" w:rsidP="004D56E0">
                            <w:pPr>
                              <w:pStyle w:val="p2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14:paraId="7DFD9146" w14:textId="77777777" w:rsidR="00377727" w:rsidRPr="00003F4F" w:rsidRDefault="00377727" w:rsidP="004D56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3BB14FB" w14:textId="77777777" w:rsidR="001B19DB" w:rsidRPr="00003F4F" w:rsidRDefault="0035683B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GothamHTF-Book"/>
                                <w:color w:val="004C98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003F4F"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003F4F"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003F4F"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3437" id="Text Box 9" o:spid="_x0000_s1030" type="#_x0000_t202" style="position:absolute;margin-left:183.45pt;margin-top:372.85pt;width:422.25pt;height:25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0UtQIAAME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" filled="f" stroked="f">
                <v:textbox inset=",7.2pt,,7.2pt">
                  <w:txbxContent>
                    <w:p w14:paraId="77184BF9" w14:textId="77777777" w:rsidR="007D1725" w:rsidRDefault="007D1725" w:rsidP="007C2B4E">
                      <w:pPr>
                        <w:pStyle w:val="p1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</w:pPr>
                    </w:p>
                    <w:p w14:paraId="44D66D37" w14:textId="37208EF0" w:rsidR="007C2B4E" w:rsidRDefault="007C2B4E" w:rsidP="007C2B4E">
                      <w:pPr>
                        <w:pStyle w:val="p1"/>
                        <w:rPr>
                          <w:rStyle w:val="s1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Presenters</w:t>
                      </w:r>
                      <w:r w:rsidR="0035683B" w:rsidRPr="00C2470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:</w:t>
                      </w:r>
                      <w:r w:rsidRPr="007C2B4E">
                        <w:rPr>
                          <w:rStyle w:val="s1"/>
                        </w:rPr>
                        <w:t xml:space="preserve"> </w:t>
                      </w:r>
                    </w:p>
                    <w:p w14:paraId="18F06814" w14:textId="3D64820B" w:rsidR="007C2B4E" w:rsidRPr="00AE4641" w:rsidRDefault="007C2B4E" w:rsidP="004D56E0">
                      <w:pPr>
                        <w:pStyle w:val="p1"/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Natalie Roy, MP</w:t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H</w:t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 xml:space="preserve">Brent </w:t>
                      </w:r>
                      <w:proofErr w:type="spellStart"/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Doney</w:t>
                      </w:r>
                      <w:proofErr w:type="spellEnd"/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, MS, MPH, PhD</w:t>
                      </w:r>
                    </w:p>
                    <w:p w14:paraId="59D58395" w14:textId="53DDBC3B" w:rsidR="007C2B4E" w:rsidRPr="00AE4641" w:rsidRDefault="007C2B4E" w:rsidP="004D56E0">
                      <w:pPr>
                        <w:pStyle w:val="p1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Executive Director</w:t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Certified Industrial Hygienist</w:t>
                      </w:r>
                    </w:p>
                    <w:p w14:paraId="6F25CD6F" w14:textId="7C8B1446" w:rsidR="007C2B4E" w:rsidRPr="00AE4641" w:rsidRDefault="007C2B4E" w:rsidP="004D56E0">
                      <w:pPr>
                        <w:pStyle w:val="p1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proofErr w:type="spellStart"/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AgriSafe</w:t>
                      </w:r>
                      <w:proofErr w:type="spellEnd"/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 xml:space="preserve"> Network</w:t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4D56E0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Respiratory Health Division</w:t>
                      </w:r>
                    </w:p>
                    <w:p w14:paraId="18470128" w14:textId="7E95B065" w:rsidR="007C2B4E" w:rsidRPr="00AE4641" w:rsidRDefault="00AE4641" w:rsidP="004D56E0">
                      <w:pPr>
                        <w:pStyle w:val="p2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  <w:t>NIOSH, CDC</w:t>
                      </w:r>
                    </w:p>
                    <w:p w14:paraId="77A8FE33" w14:textId="77777777" w:rsidR="00AE4641" w:rsidRDefault="00AE4641" w:rsidP="004D56E0">
                      <w:pPr>
                        <w:pStyle w:val="p1"/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</w:p>
                    <w:p w14:paraId="25AF55A6" w14:textId="77777777" w:rsidR="00AE4641" w:rsidRDefault="007C2B4E" w:rsidP="004D56E0">
                      <w:pPr>
                        <w:pStyle w:val="p1"/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 xml:space="preserve">Paul </w:t>
                      </w:r>
                      <w:proofErr w:type="spellStart"/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Henneberger</w:t>
                      </w:r>
                      <w:proofErr w:type="spellEnd"/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, MPH, ScD</w:t>
                      </w:r>
                      <w:r w:rsidR="00AE4641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  <w:t>Allison Hutchings, MPH</w:t>
                      </w:r>
                      <w:r w:rsidR="00AE4641"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</w:p>
                    <w:p w14:paraId="33027F44" w14:textId="148CC495" w:rsidR="007C2B4E" w:rsidRPr="00AE4641" w:rsidRDefault="007C2B4E" w:rsidP="004D56E0">
                      <w:pPr>
                        <w:pStyle w:val="p1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Senior Science Advisor,</w:t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  <w:t>Public Health Analyst</w:t>
                      </w:r>
                    </w:p>
                    <w:p w14:paraId="57FBEC29" w14:textId="5862E803" w:rsidR="00AE4641" w:rsidRDefault="007C2B4E" w:rsidP="004D56E0">
                      <w:pPr>
                        <w:pStyle w:val="p1"/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Respiratory Health Division</w:t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  <w:t>Federal Office of Rural Health Policy</w:t>
                      </w:r>
                    </w:p>
                    <w:p w14:paraId="01D912A6" w14:textId="75C5DB3A" w:rsidR="007C2B4E" w:rsidRPr="00AE4641" w:rsidRDefault="007C2B4E" w:rsidP="004D56E0">
                      <w:pPr>
                        <w:pStyle w:val="p1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>NIOSH, CDC</w:t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</w:r>
                      <w:r w:rsidR="00AE4641">
                        <w:rPr>
                          <w:rStyle w:val="s1"/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  <w:tab/>
                        <w:t>HRSA</w:t>
                      </w:r>
                    </w:p>
                    <w:p w14:paraId="7FAD0D98" w14:textId="77777777" w:rsidR="007C2B4E" w:rsidRPr="00AE4641" w:rsidRDefault="007C2B4E" w:rsidP="004D56E0">
                      <w:pPr>
                        <w:pStyle w:val="p2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</w:p>
                    <w:p w14:paraId="7DFD9146" w14:textId="77777777" w:rsidR="00377727" w:rsidRPr="00003F4F" w:rsidRDefault="00377727" w:rsidP="004D56E0">
                      <w:pPr>
                        <w:pStyle w:val="BasicParagraph"/>
                        <w:spacing w:line="240" w:lineRule="auto"/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03BB14FB" w14:textId="77777777" w:rsidR="001B19DB" w:rsidRPr="00003F4F" w:rsidRDefault="0035683B" w:rsidP="001B19DB">
                      <w:pPr>
                        <w:pStyle w:val="BasicParagraph"/>
                        <w:spacing w:line="240" w:lineRule="auto"/>
                        <w:rPr>
                          <w:rFonts w:ascii="Arial" w:hAnsi="Arial" w:cs="GothamHTF-Book"/>
                          <w:color w:val="004C98"/>
                          <w:spacing w:val="-7"/>
                          <w:sz w:val="22"/>
                          <w:szCs w:val="22"/>
                        </w:rPr>
                      </w:pPr>
                      <w:r w:rsidRPr="00003F4F"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003F4F"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  <w:r w:rsidRPr="00003F4F"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51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52483" wp14:editId="40C3F8FF">
                <wp:simplePos x="0" y="0"/>
                <wp:positionH relativeFrom="page">
                  <wp:posOffset>2427514</wp:posOffset>
                </wp:positionH>
                <wp:positionV relativeFrom="page">
                  <wp:posOffset>6063343</wp:posOffset>
                </wp:positionV>
                <wp:extent cx="5257800" cy="2917371"/>
                <wp:effectExtent l="0" t="0" r="0" b="0"/>
                <wp:wrapTight wrapText="bothSides">
                  <wp:wrapPolygon edited="0">
                    <wp:start x="261" y="470"/>
                    <wp:lineTo x="261" y="21064"/>
                    <wp:lineTo x="21287" y="21064"/>
                    <wp:lineTo x="21287" y="470"/>
                    <wp:lineTo x="261" y="47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1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2D106" w14:textId="77777777" w:rsidR="007C2B4E" w:rsidRDefault="007C2B4E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</w:pPr>
                          </w:p>
                          <w:p w14:paraId="73E70350" w14:textId="77777777" w:rsidR="004D56E0" w:rsidRDefault="004D56E0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</w:pPr>
                          </w:p>
                          <w:p w14:paraId="02D58621" w14:textId="77777777" w:rsidR="005E2723" w:rsidRDefault="005E2723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</w:pPr>
                          </w:p>
                          <w:p w14:paraId="21671637" w14:textId="108614B8" w:rsidR="001B19DB" w:rsidRPr="00003F4F" w:rsidRDefault="004D56E0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H</w:t>
                            </w:r>
                            <w:r w:rsidR="0035683B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OW TO REGISTER</w:t>
                            </w:r>
                            <w:r w:rsidR="0035683B" w:rsidRPr="00C2470F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1AC59470" w14:textId="4E90B358" w:rsidR="004D56E0" w:rsidRDefault="004D56E0" w:rsidP="004D56E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Go to: </w:t>
                            </w:r>
                            <w:hyperlink r:id="rId5" w:history="1">
                              <w:r w:rsidRPr="00377293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Click here</w:t>
                              </w:r>
                            </w:hyperlink>
                          </w:p>
                          <w:p w14:paraId="7F5476CA" w14:textId="5153E6F9" w:rsidR="004D56E0" w:rsidRPr="004D56E0" w:rsidRDefault="004D56E0" w:rsidP="004D56E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Pr="004D56E0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Register</w:t>
                            </w:r>
                          </w:p>
                          <w:p w14:paraId="1AD0BF0B" w14:textId="005D5A83" w:rsidR="004D56E0" w:rsidRDefault="004D56E0" w:rsidP="004D56E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On the registration form, enter your information and then click </w:t>
                            </w:r>
                            <w:r w:rsidRPr="004D56E0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Submit</w:t>
                            </w:r>
                            <w:r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CBFCCC" w14:textId="187D5228" w:rsidR="001B19DB" w:rsidRPr="00003F4F" w:rsidRDefault="0035683B" w:rsidP="001B19DB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GothamHTF-Book"/>
                                <w:color w:val="365F91" w:themeColor="accent1" w:themeShade="BF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003F4F"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003F4F">
                              <w:rPr>
                                <w:rFonts w:ascii="Arial" w:hAnsi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2483" id="Text Box 10" o:spid="_x0000_s1031" type="#_x0000_t202" style="position:absolute;margin-left:191.15pt;margin-top:477.45pt;width:414pt;height:229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" filled="f" stroked="f">
                <v:textbox inset=",7.2pt,,7.2pt">
                  <w:txbxContent>
                    <w:p w14:paraId="58C2D106" w14:textId="77777777" w:rsidR="007C2B4E" w:rsidRDefault="007C2B4E" w:rsidP="001B19DB">
                      <w:pPr>
                        <w:pStyle w:val="BasicParagraph"/>
                        <w:spacing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</w:pPr>
                    </w:p>
                    <w:p w14:paraId="73E70350" w14:textId="77777777" w:rsidR="004D56E0" w:rsidRDefault="004D56E0" w:rsidP="001B19DB">
                      <w:pPr>
                        <w:pStyle w:val="BasicParagraph"/>
                        <w:spacing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</w:pPr>
                    </w:p>
                    <w:p w14:paraId="02D58621" w14:textId="77777777" w:rsidR="005E2723" w:rsidRDefault="005E2723" w:rsidP="001B19DB">
                      <w:pPr>
                        <w:pStyle w:val="BasicParagraph"/>
                        <w:spacing w:line="240" w:lineRule="auto"/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</w:pPr>
                    </w:p>
                    <w:p w14:paraId="21671637" w14:textId="108614B8" w:rsidR="001B19DB" w:rsidRPr="00003F4F" w:rsidRDefault="004D56E0" w:rsidP="001B19DB">
                      <w:pPr>
                        <w:pStyle w:val="BasicParagraph"/>
                        <w:spacing w:line="240" w:lineRule="auto"/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H</w:t>
                      </w:r>
                      <w:r w:rsidR="0035683B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OW TO REGISTER</w:t>
                      </w:r>
                      <w:r w:rsidR="0035683B" w:rsidRPr="00C2470F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:</w:t>
                      </w:r>
                    </w:p>
                    <w:p w14:paraId="1AC59470" w14:textId="4E90B358" w:rsidR="004D56E0" w:rsidRDefault="004D56E0" w:rsidP="004D56E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t xml:space="preserve">Go to: </w:t>
                      </w:r>
                      <w:hyperlink r:id="rId6" w:history="1">
                        <w:r w:rsidRPr="00377293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Click here</w:t>
                        </w:r>
                      </w:hyperlink>
                    </w:p>
                    <w:p w14:paraId="7F5476CA" w14:textId="5153E6F9" w:rsidR="004D56E0" w:rsidRPr="004D56E0" w:rsidRDefault="004D56E0" w:rsidP="004D56E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t xml:space="preserve">Click </w:t>
                      </w:r>
                      <w:r w:rsidRPr="004D56E0">
                        <w:rPr>
                          <w:rFonts w:ascii="Arial" w:hAnsi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Register</w:t>
                      </w:r>
                    </w:p>
                    <w:p w14:paraId="1AD0BF0B" w14:textId="005D5A83" w:rsidR="004D56E0" w:rsidRDefault="004D56E0" w:rsidP="004D56E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t xml:space="preserve">On the registration form, enter your information and then click </w:t>
                      </w:r>
                      <w:r w:rsidRPr="004D56E0">
                        <w:rPr>
                          <w:rFonts w:ascii="Arial" w:hAnsi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Submit</w:t>
                      </w:r>
                      <w:r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  <w:p w14:paraId="0ACBFCCC" w14:textId="187D5228" w:rsidR="001B19DB" w:rsidRPr="00003F4F" w:rsidRDefault="0035683B" w:rsidP="001B19DB">
                      <w:pPr>
                        <w:pStyle w:val="BasicParagraph"/>
                        <w:spacing w:line="240" w:lineRule="auto"/>
                        <w:rPr>
                          <w:rFonts w:ascii="Arial" w:hAnsi="Arial" w:cs="GothamHTF-Book"/>
                          <w:color w:val="365F91" w:themeColor="accent1" w:themeShade="BF"/>
                          <w:spacing w:val="-7"/>
                          <w:sz w:val="22"/>
                          <w:szCs w:val="22"/>
                        </w:rPr>
                      </w:pPr>
                      <w:r w:rsidRPr="00003F4F"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  <w:r w:rsidRPr="00003F4F">
                        <w:rPr>
                          <w:rFonts w:ascii="Arial" w:hAnsi="Arial"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510C">
        <w:rPr>
          <w:noProof/>
        </w:rPr>
        <w:drawing>
          <wp:anchor distT="0" distB="0" distL="114300" distR="114300" simplePos="0" relativeHeight="251658752" behindDoc="1" locked="0" layoutInCell="1" allowOverlap="1" wp14:anchorId="03753C06" wp14:editId="3FCA17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12" descr="NOSORH_Webinar2_noBlu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ORH_Webinar2_noBlur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4880B" wp14:editId="33AED45C">
                <wp:simplePos x="0" y="0"/>
                <wp:positionH relativeFrom="page">
                  <wp:posOffset>2426970</wp:posOffset>
                </wp:positionH>
                <wp:positionV relativeFrom="paragraph">
                  <wp:posOffset>0</wp:posOffset>
                </wp:positionV>
                <wp:extent cx="5257800" cy="908050"/>
                <wp:effectExtent l="0" t="0" r="0" b="0"/>
                <wp:wrapTight wrapText="bothSides">
                  <wp:wrapPolygon edited="0">
                    <wp:start x="261" y="1510"/>
                    <wp:lineTo x="261" y="19938"/>
                    <wp:lineTo x="21287" y="19938"/>
                    <wp:lineTo x="21287" y="1510"/>
                    <wp:lineTo x="261" y="1510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3472" w14:textId="177EC852" w:rsidR="001B19DB" w:rsidRPr="00C2470F" w:rsidRDefault="0035683B" w:rsidP="001B19DB">
                            <w:pPr>
                              <w:spacing w:line="360" w:lineRule="exact"/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</w:pPr>
                            <w:r w:rsidRPr="00180BF0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Date:  </w:t>
                            </w:r>
                            <w:r w:rsidR="00377727" w:rsidRPr="00C2470F">
                              <w:rPr>
                                <w:rFonts w:ascii="Arial" w:hAnsi="Arial"/>
                                <w:color w:val="365F91" w:themeColor="accent1" w:themeShade="BF"/>
                                <w:szCs w:val="22"/>
                              </w:rPr>
                              <w:t xml:space="preserve"> </w:t>
                            </w:r>
                            <w:r w:rsidR="007C2B4E" w:rsidRPr="007C2B4E">
                              <w:rPr>
                                <w:rFonts w:ascii="Arial" w:hAnsi="Arial" w:cs="Arial"/>
                                <w:color w:val="365F91" w:themeColor="accent1" w:themeShade="BF"/>
                                <w:szCs w:val="22"/>
                              </w:rPr>
                              <w:t>Monday, April 30, 2018</w:t>
                            </w:r>
                            <w:r w:rsidRPr="007C2B4E"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  <w:br/>
                            </w:r>
                            <w:r w:rsidRPr="007C2B4E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Time:  </w:t>
                            </w:r>
                            <w:r w:rsidR="00377727" w:rsidRPr="007C2B4E"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  <w:t xml:space="preserve"> </w:t>
                            </w:r>
                            <w:r w:rsidR="007C2B4E" w:rsidRPr="007C2B4E">
                              <w:rPr>
                                <w:rFonts w:ascii="Arial" w:hAnsi="Arial" w:cs="Arial"/>
                                <w:color w:val="365F91" w:themeColor="accent1" w:themeShade="BF"/>
                                <w:szCs w:val="22"/>
                              </w:rPr>
                              <w:t>3:00 – 4:00 pm EST</w:t>
                            </w:r>
                            <w:r w:rsidRPr="007C2B4E"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  <w:br/>
                            </w:r>
                            <w:r w:rsidRPr="00180BF0">
                              <w:rPr>
                                <w:rFonts w:ascii="Arial Black" w:hAnsi="Arial Black"/>
                                <w:color w:val="365F91" w:themeColor="accent1" w:themeShade="BF"/>
                                <w:sz w:val="28"/>
                                <w:szCs w:val="22"/>
                              </w:rPr>
                              <w:t>Intended Audience:</w:t>
                            </w: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  <w:t xml:space="preserve">  </w:t>
                            </w:r>
                            <w:r w:rsidR="007C2B4E" w:rsidRPr="007C2B4E">
                              <w:rPr>
                                <w:rFonts w:ascii="Arial" w:hAnsi="Arial" w:cs="Arial"/>
                                <w:color w:val="365F91" w:themeColor="accent1" w:themeShade="BF"/>
                                <w:szCs w:val="22"/>
                              </w:rPr>
                              <w:t>State Offices of Rural Health</w:t>
                            </w: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880B" id="Text Box 7" o:spid="_x0000_s1032" type="#_x0000_t202" style="position:absolute;margin-left:191.1pt;margin-top:0;width:414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" filled="f" stroked="f">
                <v:textbox inset=",7.2pt,,7.2pt">
                  <w:txbxContent>
                    <w:p w14:paraId="55193472" w14:textId="177EC852" w:rsidR="001B19DB" w:rsidRPr="00C2470F" w:rsidRDefault="0035683B" w:rsidP="001B19DB">
                      <w:pPr>
                        <w:spacing w:line="360" w:lineRule="exact"/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</w:pPr>
                      <w:r w:rsidRPr="00180BF0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Date:  </w:t>
                      </w:r>
                      <w:r w:rsidR="00377727" w:rsidRPr="00C2470F">
                        <w:rPr>
                          <w:rFonts w:ascii="Arial" w:hAnsi="Arial"/>
                          <w:color w:val="365F91" w:themeColor="accent1" w:themeShade="BF"/>
                          <w:szCs w:val="22"/>
                        </w:rPr>
                        <w:t xml:space="preserve"> </w:t>
                      </w:r>
                      <w:r w:rsidR="007C2B4E" w:rsidRPr="007C2B4E">
                        <w:rPr>
                          <w:rFonts w:ascii="Arial" w:hAnsi="Arial" w:cs="Arial"/>
                          <w:color w:val="365F91" w:themeColor="accent1" w:themeShade="BF"/>
                          <w:szCs w:val="22"/>
                        </w:rPr>
                        <w:t>Monday, April 30, 2018</w:t>
                      </w:r>
                      <w:r w:rsidRPr="007C2B4E"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  <w:br/>
                      </w:r>
                      <w:r w:rsidRPr="007C2B4E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Time:  </w:t>
                      </w:r>
                      <w:r w:rsidR="00377727" w:rsidRPr="007C2B4E"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  <w:t xml:space="preserve"> </w:t>
                      </w:r>
                      <w:r w:rsidR="007C2B4E" w:rsidRPr="007C2B4E">
                        <w:rPr>
                          <w:rFonts w:ascii="Arial" w:hAnsi="Arial" w:cs="Arial"/>
                          <w:color w:val="365F91" w:themeColor="accent1" w:themeShade="BF"/>
                          <w:szCs w:val="22"/>
                        </w:rPr>
                        <w:t>3:00 – 4:00 pm EST</w:t>
                      </w:r>
                      <w:r w:rsidRPr="007C2B4E"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  <w:br/>
                      </w:r>
                      <w:r w:rsidRPr="00180BF0">
                        <w:rPr>
                          <w:rFonts w:ascii="Arial Black" w:hAnsi="Arial Black"/>
                          <w:color w:val="365F91" w:themeColor="accent1" w:themeShade="BF"/>
                          <w:sz w:val="28"/>
                          <w:szCs w:val="22"/>
                        </w:rPr>
                        <w:t>Intended Audience:</w:t>
                      </w:r>
                      <w:r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  <w:t xml:space="preserve">  </w:t>
                      </w:r>
                      <w:r w:rsidR="007C2B4E" w:rsidRPr="007C2B4E">
                        <w:rPr>
                          <w:rFonts w:ascii="Arial" w:hAnsi="Arial" w:cs="Arial"/>
                          <w:color w:val="365F91" w:themeColor="accent1" w:themeShade="BF"/>
                          <w:szCs w:val="22"/>
                        </w:rPr>
                        <w:t>State Offices of Rural Health</w:t>
                      </w:r>
                      <w:r>
                        <w:rPr>
                          <w:rFonts w:ascii="Arial Black" w:hAnsi="Arial Black"/>
                          <w:color w:val="365F91" w:themeColor="accent1" w:themeShade="BF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D199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D0B8F" wp14:editId="48D07AA4">
                <wp:simplePos x="0" y="0"/>
                <wp:positionH relativeFrom="page">
                  <wp:posOffset>633730</wp:posOffset>
                </wp:positionH>
                <wp:positionV relativeFrom="page">
                  <wp:posOffset>2111375</wp:posOffset>
                </wp:positionV>
                <wp:extent cx="1852295" cy="3111500"/>
                <wp:effectExtent l="0" t="0" r="1905" b="0"/>
                <wp:wrapTight wrapText="bothSides">
                  <wp:wrapPolygon edited="0">
                    <wp:start x="740" y="441"/>
                    <wp:lineTo x="740" y="21071"/>
                    <wp:lineTo x="15106" y="21071"/>
                    <wp:lineTo x="15106" y="20366"/>
                    <wp:lineTo x="21474" y="19660"/>
                    <wp:lineTo x="21474" y="3262"/>
                    <wp:lineTo x="15106" y="2028"/>
                    <wp:lineTo x="15106" y="441"/>
                    <wp:lineTo x="740" y="441"/>
                  </wp:wrapPolygon>
                </wp:wrapTight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295" cy="3111500"/>
                          <a:chOff x="0" y="0"/>
                          <a:chExt cx="27016" cy="20000"/>
                        </a:xfrm>
                      </wpg:grpSpPr>
                      <wps:wsp>
                        <wps:cNvPr id="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588"/>
                            <a:ext cx="17324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6">
                          <w:txbxContent>
                            <w:p w14:paraId="63FA0577" w14:textId="00FDAF76" w:rsidR="007C2B4E" w:rsidRDefault="0035683B" w:rsidP="00377727">
                              <w:pPr>
                                <w:spacing w:after="0"/>
                                <w:rPr>
                                  <w:rFonts w:ascii="Arial Black" w:hAnsi="Arial Black"/>
                                  <w:color w:val="365F91" w:themeColor="accent1" w:themeShade="BF"/>
                                  <w:szCs w:val="22"/>
                                </w:rPr>
                              </w:pPr>
                              <w:r w:rsidRPr="00847ECC">
                                <w:rPr>
                                  <w:rFonts w:ascii="Arial Black" w:hAnsi="Arial Black"/>
                                  <w:color w:val="365F91" w:themeColor="accent1" w:themeShade="BF"/>
                                  <w:szCs w:val="22"/>
                                </w:rPr>
                                <w:t>For additional information, contact:</w:t>
                              </w:r>
                            </w:p>
                            <w:p w14:paraId="1F40F917" w14:textId="77777777" w:rsidR="001D199E" w:rsidRDefault="001D199E" w:rsidP="00377727">
                              <w:pPr>
                                <w:spacing w:after="0"/>
                                <w:rPr>
                                  <w:rFonts w:ascii="Arial Black" w:hAnsi="Arial Black"/>
                                  <w:color w:val="365F91" w:themeColor="accent1" w:themeShade="BF"/>
                                  <w:szCs w:val="22"/>
                                </w:rPr>
                              </w:pPr>
                            </w:p>
                            <w:p w14:paraId="161FE017" w14:textId="480ADE2B" w:rsidR="007C2B4E" w:rsidRDefault="007C2B4E" w:rsidP="00377727">
                              <w:pPr>
                                <w:spacing w:after="0"/>
                                <w:rPr>
                                  <w:rFonts w:ascii="Arial Black" w:hAnsi="Arial Black"/>
                                  <w:color w:val="365F91" w:themeColor="accent1" w:themeShade="BF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65F91" w:themeColor="accent1" w:themeShade="BF"/>
                                  <w:szCs w:val="22"/>
                                </w:rPr>
                                <w:t>Chris Salyers</w:t>
                              </w:r>
                            </w:p>
                            <w:p w14:paraId="3FD6E063" w14:textId="77777777" w:rsidR="007C2B4E" w:rsidRDefault="007C2B4E" w:rsidP="00377727">
                              <w:pPr>
                                <w:spacing w:after="0"/>
                                <w:rPr>
                                  <w:rFonts w:ascii="Arial" w:hAnsi="Arial"/>
                                  <w:color w:val="365F91" w:themeColor="accent1" w:themeShade="BF"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65F91" w:themeColor="accent1" w:themeShade="BF"/>
                                  <w:sz w:val="18"/>
                                  <w:szCs w:val="22"/>
                                </w:rPr>
                                <w:t>(888) 391-7258 x 106</w:t>
                              </w:r>
                            </w:p>
                            <w:p w14:paraId="59797D23" w14:textId="611AEA10" w:rsidR="001B19DB" w:rsidRPr="00847ECC" w:rsidRDefault="007C2B4E" w:rsidP="00377727">
                              <w:pPr>
                                <w:spacing w:after="0"/>
                                <w:rPr>
                                  <w:rFonts w:ascii="Arial" w:hAnsi="Arial"/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65F91" w:themeColor="accent1" w:themeShade="BF"/>
                                  <w:sz w:val="18"/>
                                  <w:szCs w:val="22"/>
                                </w:rPr>
                                <w:t>Chris.salyers@nosorh.org</w:t>
                              </w:r>
                              <w:r w:rsidR="0035683B" w:rsidRPr="00847ECC">
                                <w:rPr>
                                  <w:rFonts w:ascii="Arial" w:hAnsi="Arial"/>
                                  <w:color w:val="365F91" w:themeColor="accent1" w:themeShade="BF"/>
                                  <w:sz w:val="18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3110"/>
                            <a:ext cx="25685" cy="1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6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0B8F" id="Group 39" o:spid="_x0000_s1033" style="position:absolute;margin-left:49.9pt;margin-top:166.25pt;width:145.85pt;height:245pt;z-index:251659264;mso-position-horizontal-relative:page;mso-position-vertical-relative:page" coordsize="2701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">
                <v:shape id="Text Box 40" o:spid="_x0000_s1034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YUvwAAANsAAAAPAAAAZHJzL2Rvd25yZXYueG1sRE9Ni8Iw&#10;EL0L/ocwgjdNFXe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Bs0RYUvwAAANsAAAAPAAAAAAAA&#10;AAAAAAAAAAcCAABkcnMvZG93bnJldi54bWxQSwUGAAAAAAMAAwC3AAAA8wIAAAAA&#10;" filled="f" stroked="f">
                  <v:textbox inset=",7.2pt,,7.2pt"/>
                </v:shape>
                <v:shape id="Text Box 41" o:spid="_x0000_s1035" type="#_x0000_t202" style="position:absolute;left:1333;top:588;width:17324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42" inset="0,0,0,0">
                    <w:txbxContent>
                      <w:p w14:paraId="63FA0577" w14:textId="00FDAF76" w:rsidR="007C2B4E" w:rsidRDefault="0035683B" w:rsidP="00377727">
                        <w:pPr>
                          <w:spacing w:after="0"/>
                          <w:rPr>
                            <w:rFonts w:ascii="Arial Black" w:hAnsi="Arial Black"/>
                            <w:color w:val="365F91" w:themeColor="accent1" w:themeShade="BF"/>
                            <w:szCs w:val="22"/>
                          </w:rPr>
                        </w:pPr>
                        <w:r w:rsidRPr="00847ECC">
                          <w:rPr>
                            <w:rFonts w:ascii="Arial Black" w:hAnsi="Arial Black"/>
                            <w:color w:val="365F91" w:themeColor="accent1" w:themeShade="BF"/>
                            <w:szCs w:val="22"/>
                          </w:rPr>
                          <w:t>For additional information, contact:</w:t>
                        </w:r>
                      </w:p>
                      <w:p w14:paraId="1F40F917" w14:textId="77777777" w:rsidR="001D199E" w:rsidRDefault="001D199E" w:rsidP="00377727">
                        <w:pPr>
                          <w:spacing w:after="0"/>
                          <w:rPr>
                            <w:rFonts w:ascii="Arial Black" w:hAnsi="Arial Black"/>
                            <w:color w:val="365F91" w:themeColor="accent1" w:themeShade="BF"/>
                            <w:szCs w:val="22"/>
                          </w:rPr>
                        </w:pPr>
                      </w:p>
                      <w:p w14:paraId="161FE017" w14:textId="480ADE2B" w:rsidR="007C2B4E" w:rsidRDefault="007C2B4E" w:rsidP="00377727">
                        <w:pPr>
                          <w:spacing w:after="0"/>
                          <w:rPr>
                            <w:rFonts w:ascii="Arial Black" w:hAnsi="Arial Black"/>
                            <w:color w:val="365F91" w:themeColor="accent1" w:themeShade="BF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365F91" w:themeColor="accent1" w:themeShade="BF"/>
                            <w:szCs w:val="22"/>
                          </w:rPr>
                          <w:t>Chris Salyers</w:t>
                        </w:r>
                      </w:p>
                      <w:p w14:paraId="3FD6E063" w14:textId="77777777" w:rsidR="007C2B4E" w:rsidRDefault="007C2B4E" w:rsidP="00377727">
                        <w:pPr>
                          <w:spacing w:after="0"/>
                          <w:rPr>
                            <w:rFonts w:ascii="Arial" w:hAnsi="Arial"/>
                            <w:color w:val="365F91" w:themeColor="accent1" w:themeShade="BF"/>
                            <w:sz w:val="18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365F91" w:themeColor="accent1" w:themeShade="BF"/>
                            <w:sz w:val="18"/>
                            <w:szCs w:val="22"/>
                          </w:rPr>
                          <w:t>(888) 391-7258 x 106</w:t>
                        </w:r>
                      </w:p>
                      <w:p w14:paraId="59797D23" w14:textId="611AEA10" w:rsidR="001B19DB" w:rsidRPr="00847ECC" w:rsidRDefault="007C2B4E" w:rsidP="00377727">
                        <w:pPr>
                          <w:spacing w:after="0"/>
                          <w:rPr>
                            <w:rFonts w:ascii="Arial" w:hAnsi="Arial"/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365F91" w:themeColor="accent1" w:themeShade="BF"/>
                            <w:sz w:val="18"/>
                            <w:szCs w:val="22"/>
                          </w:rPr>
                          <w:t>Chris.salyers@nosorh.org</w:t>
                        </w:r>
                        <w:r w:rsidR="0035683B" w:rsidRPr="00847ECC">
                          <w:rPr>
                            <w:rFonts w:ascii="Arial" w:hAnsi="Arial"/>
                            <w:color w:val="365F91" w:themeColor="accent1" w:themeShade="BF"/>
                            <w:sz w:val="18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shape id="Text Box 42" o:spid="_x0000_s1036" type="#_x0000_t202" style="position:absolute;left:1331;top:3110;width:25685;height:1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1D19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99E0F" wp14:editId="7161EA6B">
                <wp:simplePos x="0" y="0"/>
                <wp:positionH relativeFrom="page">
                  <wp:posOffset>183969</wp:posOffset>
                </wp:positionH>
                <wp:positionV relativeFrom="page">
                  <wp:posOffset>3578498</wp:posOffset>
                </wp:positionV>
                <wp:extent cx="2000250" cy="1724025"/>
                <wp:effectExtent l="0" t="0" r="0" b="0"/>
                <wp:wrapTight wrapText="bothSides">
                  <wp:wrapPolygon edited="0">
                    <wp:start x="411" y="716"/>
                    <wp:lineTo x="411" y="20765"/>
                    <wp:lineTo x="20983" y="20765"/>
                    <wp:lineTo x="20983" y="716"/>
                    <wp:lineTo x="411" y="716"/>
                  </wp:wrapPolygon>
                </wp:wrapTight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B6B8" w14:textId="77777777" w:rsidR="001B19DB" w:rsidRPr="00C2470F" w:rsidRDefault="001B19DB" w:rsidP="001B19DB">
                            <w:pPr>
                              <w:spacing w:after="0"/>
                              <w:rPr>
                                <w:rFonts w:ascii="Arial" w:hAnsi="Arial"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9E0F" id="Text Box 6" o:spid="_x0000_s1037" type="#_x0000_t202" style="position:absolute;margin-left:14.5pt;margin-top:281.75pt;width:157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" filled="f" stroked="f">
                <v:textbox inset=",7.2pt,,7.2pt">
                  <w:txbxContent>
                    <w:p w14:paraId="5BF9B6B8" w14:textId="77777777" w:rsidR="001B19DB" w:rsidRPr="00C2470F" w:rsidRDefault="001B19DB" w:rsidP="001B19DB">
                      <w:pPr>
                        <w:spacing w:after="0"/>
                        <w:rPr>
                          <w:rFonts w:ascii="Arial" w:hAnsi="Arial"/>
                          <w:color w:val="365F91" w:themeColor="accent1" w:themeShade="BF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C0A70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9D1AA78" wp14:editId="7BB624AC">
                <wp:simplePos x="0" y="0"/>
                <wp:positionH relativeFrom="column">
                  <wp:posOffset>-279400</wp:posOffset>
                </wp:positionH>
                <wp:positionV relativeFrom="paragraph">
                  <wp:posOffset>3394075</wp:posOffset>
                </wp:positionV>
                <wp:extent cx="1390015" cy="24066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A9678" w14:textId="77777777" w:rsidR="00BC0A70" w:rsidRPr="00BC0A70" w:rsidRDefault="00BC0A70" w:rsidP="00BC0A70">
                            <w:pPr>
                              <w:spacing w:after="0"/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C0A70"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  <w:t>Funding for this conference was possible in part by Cooperative Agreement #U14RH19776 from the Federal Office of Rural Health Policy.</w:t>
                            </w:r>
                          </w:p>
                          <w:p w14:paraId="3AAB3C81" w14:textId="77777777" w:rsidR="00BC0A70" w:rsidRPr="00BC0A70" w:rsidRDefault="00BC0A70" w:rsidP="00BC0A70">
                            <w:pPr>
                              <w:spacing w:after="0"/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C0A70"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63D0292" w14:textId="77777777" w:rsidR="00BC0A70" w:rsidRPr="00BC0A70" w:rsidRDefault="00BC0A70" w:rsidP="00BC0A70">
                            <w:pPr>
                              <w:spacing w:after="0"/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C0A70">
                              <w:rPr>
                                <w:rFonts w:ascii="Arial" w:hAnsi="Arial" w:cs="Arial"/>
                                <w:color w:val="365F91"/>
                                <w:sz w:val="16"/>
                                <w:szCs w:val="16"/>
                              </w:rPr>
                              <w:t>The view expressed in written conference materials or publications and by speakers and moderators do not necessarily reflect the official policies of the Department of Health and Human Services; nor does mention of trade names, commercial practices, or organizations imply endorsement by the US Government.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AA78" id="Text Box 3" o:spid="_x0000_s1038" type="#_x0000_t202" style="position:absolute;margin-left:-22pt;margin-top:267.25pt;width:109.45pt;height:18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383A9678" w14:textId="77777777" w:rsidR="00BC0A70" w:rsidRPr="00BC0A70" w:rsidRDefault="00BC0A70" w:rsidP="00BC0A70">
                      <w:pPr>
                        <w:spacing w:after="0"/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</w:pPr>
                      <w:r w:rsidRPr="00BC0A70"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  <w:t>Funding for this conference was possible in part by Cooperative Agreement #U14RH19776 from the Federal Office of Rural Health Policy.</w:t>
                      </w:r>
                    </w:p>
                    <w:p w14:paraId="3AAB3C81" w14:textId="77777777" w:rsidR="00BC0A70" w:rsidRPr="00BC0A70" w:rsidRDefault="00BC0A70" w:rsidP="00BC0A70">
                      <w:pPr>
                        <w:spacing w:after="0"/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</w:pPr>
                      <w:r w:rsidRPr="00BC0A70"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  <w:t> </w:t>
                      </w:r>
                    </w:p>
                    <w:p w14:paraId="563D0292" w14:textId="77777777" w:rsidR="00BC0A70" w:rsidRPr="00BC0A70" w:rsidRDefault="00BC0A70" w:rsidP="00BC0A70">
                      <w:pPr>
                        <w:spacing w:after="0"/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</w:pPr>
                      <w:r w:rsidRPr="00BC0A70">
                        <w:rPr>
                          <w:rFonts w:ascii="Arial" w:hAnsi="Arial" w:cs="Arial"/>
                          <w:color w:val="365F91"/>
                          <w:sz w:val="16"/>
                          <w:szCs w:val="16"/>
                        </w:rPr>
                        <w:t>The view expressed in written conference materials or publications and by speakers and moderators do not necessarily reflect the official policies of the Department of Health and Human Services; nor does mention of trade names, commercial practices, or organizations imply endorsement by the US Government.</w:t>
                      </w:r>
                    </w:p>
                  </w:txbxContent>
                </v:textbox>
              </v:shape>
            </w:pict>
          </mc:Fallback>
        </mc:AlternateContent>
      </w:r>
      <w:r w:rsidR="00BC0A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0C4A" wp14:editId="6A54A577">
                <wp:simplePos x="0" y="0"/>
                <wp:positionH relativeFrom="page">
                  <wp:posOffset>-1498600</wp:posOffset>
                </wp:positionH>
                <wp:positionV relativeFrom="page">
                  <wp:posOffset>539115</wp:posOffset>
                </wp:positionV>
                <wp:extent cx="45085" cy="450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D568" w14:textId="77777777" w:rsidR="001B19DB" w:rsidRDefault="001B19DB" w:rsidP="001B19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0C4A" id="Text Box 5" o:spid="_x0000_s1039" type="#_x0000_t202" style="position:absolute;margin-left:-118pt;margin-top:42.4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" filled="f" stroked="f">
                <v:textbox inset=",7.2pt,,7.2pt">
                  <w:txbxContent>
                    <w:p w14:paraId="6DA8D568" w14:textId="77777777" w:rsidR="001B19DB" w:rsidRDefault="001B19DB" w:rsidP="001B19DB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A6D81" w:rsidSect="00360F36">
      <w:pgSz w:w="12240" w:h="15840"/>
      <w:pgMar w:top="288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498"/>
    <w:multiLevelType w:val="hybridMultilevel"/>
    <w:tmpl w:val="4B7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B"/>
    <w:rsid w:val="001B19DB"/>
    <w:rsid w:val="001D199E"/>
    <w:rsid w:val="0035683B"/>
    <w:rsid w:val="00377293"/>
    <w:rsid w:val="00377727"/>
    <w:rsid w:val="003C646F"/>
    <w:rsid w:val="003F31F7"/>
    <w:rsid w:val="004D56E0"/>
    <w:rsid w:val="00544658"/>
    <w:rsid w:val="005E2723"/>
    <w:rsid w:val="00774B2B"/>
    <w:rsid w:val="007C2B4E"/>
    <w:rsid w:val="007D1725"/>
    <w:rsid w:val="009735BA"/>
    <w:rsid w:val="009E510C"/>
    <w:rsid w:val="00AE4641"/>
    <w:rsid w:val="00BC0A70"/>
    <w:rsid w:val="00BE358B"/>
    <w:rsid w:val="00E85F91"/>
    <w:rsid w:val="00FE5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B093"/>
  <w15:docId w15:val="{430F1DCE-6A72-FB4C-B673-A86D60F5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19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1">
    <w:name w:val="p1"/>
    <w:basedOn w:val="Normal"/>
    <w:rsid w:val="007C2B4E"/>
    <w:pPr>
      <w:spacing w:after="0"/>
    </w:pPr>
    <w:rPr>
      <w:rFonts w:cs="Calibri"/>
      <w:color w:val="000000"/>
      <w:sz w:val="17"/>
      <w:szCs w:val="17"/>
    </w:rPr>
  </w:style>
  <w:style w:type="character" w:customStyle="1" w:styleId="s1">
    <w:name w:val="s1"/>
    <w:basedOn w:val="DefaultParagraphFont"/>
    <w:rsid w:val="007C2B4E"/>
  </w:style>
  <w:style w:type="paragraph" w:customStyle="1" w:styleId="p3">
    <w:name w:val="p3"/>
    <w:basedOn w:val="Normal"/>
    <w:rsid w:val="007C2B4E"/>
    <w:pPr>
      <w:spacing w:after="0"/>
      <w:ind w:left="720" w:hanging="720"/>
    </w:pPr>
    <w:rPr>
      <w:rFonts w:cs="Calibri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7C2B4E"/>
  </w:style>
  <w:style w:type="paragraph" w:customStyle="1" w:styleId="p2">
    <w:name w:val="p2"/>
    <w:basedOn w:val="Normal"/>
    <w:rsid w:val="007C2B4E"/>
    <w:pPr>
      <w:spacing w:after="0"/>
    </w:pPr>
    <w:rPr>
      <w:rFonts w:cs="Calibri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772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2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3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orh.webex.com/nosorh/onstage/g.php?MTID=eda1be38312a472e504c96fb3e3718bf8" TargetMode="External"/><Relationship Id="rId5" Type="http://schemas.openxmlformats.org/officeDocument/2006/relationships/hyperlink" Target="https://nosorh.webex.com/nosorh/onstage/g.php?MTID=eda1be38312a472e504c96fb3e3718bf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Markley</dc:creator>
  <cp:lastModifiedBy>Stacey Jenkins</cp:lastModifiedBy>
  <cp:revision>2</cp:revision>
  <dcterms:created xsi:type="dcterms:W3CDTF">2018-04-23T16:39:00Z</dcterms:created>
  <dcterms:modified xsi:type="dcterms:W3CDTF">2018-04-23T16:39:00Z</dcterms:modified>
</cp:coreProperties>
</file>